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3823" w14:textId="77777777" w:rsidR="00BD6946" w:rsidRDefault="00BD6946" w:rsidP="00BD6946">
      <w:pPr>
        <w:jc w:val="center"/>
        <w:rPr>
          <w:rFonts w:ascii="Verdana" w:hAnsi="Verdana"/>
          <w:b/>
        </w:rPr>
      </w:pPr>
      <w:bookmarkStart w:id="0" w:name="_Hlk80699608"/>
    </w:p>
    <w:p w14:paraId="38BD9DC8" w14:textId="6C970C9D" w:rsidR="000B193F" w:rsidRDefault="000B193F" w:rsidP="006619ED">
      <w:pPr>
        <w:tabs>
          <w:tab w:val="left" w:pos="1134"/>
        </w:tabs>
        <w:rPr>
          <w:rFonts w:ascii="Verdana" w:hAnsi="Verdana"/>
        </w:rPr>
      </w:pPr>
      <w:bookmarkStart w:id="1" w:name="_Hlk182488440"/>
      <w:r>
        <w:rPr>
          <w:rFonts w:ascii="Verdana" w:hAnsi="Verdana"/>
          <w:b/>
          <w:snapToGrid w:val="0"/>
        </w:rPr>
        <w:t xml:space="preserve">Minutes of the </w:t>
      </w:r>
      <w:r w:rsidR="00CA7610">
        <w:rPr>
          <w:rFonts w:ascii="Verdana" w:hAnsi="Verdana"/>
          <w:b/>
          <w:snapToGrid w:val="0"/>
        </w:rPr>
        <w:t xml:space="preserve">Boxley Parish Council </w:t>
      </w:r>
      <w:r>
        <w:rPr>
          <w:rFonts w:ascii="Verdana" w:hAnsi="Verdana"/>
          <w:b/>
          <w:snapToGrid w:val="0"/>
        </w:rPr>
        <w:t xml:space="preserve">Finance and General Purposes Committee Meeting </w:t>
      </w:r>
      <w:r w:rsidR="005653B1">
        <w:rPr>
          <w:rFonts w:ascii="Verdana" w:hAnsi="Verdana"/>
          <w:b/>
          <w:snapToGrid w:val="0"/>
        </w:rPr>
        <w:t>H</w:t>
      </w:r>
      <w:r>
        <w:rPr>
          <w:rFonts w:ascii="Verdana" w:hAnsi="Verdana"/>
          <w:b/>
          <w:snapToGrid w:val="0"/>
        </w:rPr>
        <w:t>el</w:t>
      </w:r>
      <w:r w:rsidR="005653B1">
        <w:rPr>
          <w:rFonts w:ascii="Verdana" w:hAnsi="Verdana"/>
          <w:b/>
          <w:snapToGrid w:val="0"/>
        </w:rPr>
        <w:t>d at</w:t>
      </w:r>
      <w:r w:rsidR="00F4229E">
        <w:rPr>
          <w:rFonts w:ascii="Verdana" w:hAnsi="Verdana"/>
          <w:b/>
          <w:snapToGrid w:val="0"/>
        </w:rPr>
        <w:t xml:space="preserve"> </w:t>
      </w:r>
      <w:r w:rsidR="005653B1">
        <w:rPr>
          <w:rFonts w:ascii="Verdana" w:hAnsi="Verdana"/>
          <w:b/>
          <w:snapToGrid w:val="0"/>
        </w:rPr>
        <w:t>Beechen Hall, Wildfell Close, Walderslade on</w:t>
      </w:r>
      <w:r w:rsidR="00F4229E">
        <w:rPr>
          <w:rFonts w:ascii="Verdana" w:hAnsi="Verdana"/>
          <w:b/>
          <w:snapToGrid w:val="0"/>
        </w:rPr>
        <w:t xml:space="preserve"> </w:t>
      </w:r>
      <w:r w:rsidR="00101D3C">
        <w:rPr>
          <w:rFonts w:ascii="Verdana" w:hAnsi="Verdana"/>
          <w:b/>
          <w:snapToGrid w:val="0"/>
        </w:rPr>
        <w:t xml:space="preserve">Wednesday 4 </w:t>
      </w:r>
      <w:r w:rsidR="00D27699">
        <w:rPr>
          <w:rFonts w:ascii="Verdana" w:hAnsi="Verdana"/>
          <w:b/>
          <w:snapToGrid w:val="0"/>
        </w:rPr>
        <w:t>November</w:t>
      </w:r>
      <w:r w:rsidR="00101D3C">
        <w:rPr>
          <w:rFonts w:ascii="Verdana" w:hAnsi="Verdana"/>
          <w:b/>
          <w:snapToGrid w:val="0"/>
        </w:rPr>
        <w:t xml:space="preserve"> </w:t>
      </w:r>
      <w:r>
        <w:rPr>
          <w:rFonts w:ascii="Verdana" w:hAnsi="Verdana"/>
          <w:b/>
          <w:snapToGrid w:val="0"/>
        </w:rPr>
        <w:t>202</w:t>
      </w:r>
      <w:r w:rsidR="000E1675">
        <w:rPr>
          <w:rFonts w:ascii="Verdana" w:hAnsi="Verdana"/>
          <w:b/>
          <w:snapToGrid w:val="0"/>
        </w:rPr>
        <w:t>4</w:t>
      </w:r>
      <w:r>
        <w:rPr>
          <w:rFonts w:ascii="Verdana" w:hAnsi="Verdana"/>
        </w:rPr>
        <w:t xml:space="preserve"> </w:t>
      </w:r>
      <w:r w:rsidR="006619ED">
        <w:rPr>
          <w:rFonts w:ascii="Verdana" w:hAnsi="Verdana"/>
          <w:b/>
          <w:snapToGrid w:val="0"/>
        </w:rPr>
        <w:t xml:space="preserve">at </w:t>
      </w:r>
      <w:r w:rsidR="000E1675">
        <w:rPr>
          <w:rFonts w:ascii="Verdana" w:hAnsi="Verdana"/>
          <w:b/>
          <w:snapToGrid w:val="0"/>
        </w:rPr>
        <w:t>6</w:t>
      </w:r>
      <w:r w:rsidR="006619ED">
        <w:rPr>
          <w:rFonts w:ascii="Verdana" w:hAnsi="Verdana"/>
          <w:b/>
          <w:snapToGrid w:val="0"/>
        </w:rPr>
        <w:t>.30pm</w:t>
      </w:r>
      <w:r>
        <w:rPr>
          <w:rFonts w:ascii="Verdana" w:hAnsi="Verdana"/>
          <w:b/>
          <w:snapToGrid w:val="0"/>
        </w:rPr>
        <w:t>.</w:t>
      </w:r>
    </w:p>
    <w:p w14:paraId="5D5ACDDB" w14:textId="77777777" w:rsidR="000B193F" w:rsidRDefault="000B193F" w:rsidP="000B193F">
      <w:pPr>
        <w:jc w:val="both"/>
        <w:rPr>
          <w:rFonts w:ascii="Verdana" w:hAnsi="Verdana"/>
        </w:rPr>
      </w:pPr>
      <w:r>
        <w:rPr>
          <w:rFonts w:ascii="Verdana" w:hAnsi="Verdana"/>
          <w:b/>
          <w:snapToGrid w:val="0"/>
        </w:rPr>
        <w:t> </w:t>
      </w:r>
    </w:p>
    <w:p w14:paraId="0EE95E7E" w14:textId="5202935A" w:rsidR="000B193F" w:rsidRDefault="000B193F" w:rsidP="000B193F">
      <w:pPr>
        <w:ind w:right="-1"/>
        <w:jc w:val="both"/>
        <w:rPr>
          <w:rFonts w:ascii="Verdana" w:hAnsi="Verdana"/>
          <w:snapToGrid w:val="0"/>
        </w:rPr>
      </w:pPr>
      <w:r>
        <w:rPr>
          <w:rFonts w:ascii="Verdana" w:hAnsi="Verdana"/>
          <w:b/>
          <w:bCs/>
          <w:snapToGrid w:val="0"/>
        </w:rPr>
        <w:t>Councillors present:</w:t>
      </w:r>
      <w:r>
        <w:rPr>
          <w:rFonts w:ascii="Verdana" w:hAnsi="Verdana"/>
          <w:snapToGrid w:val="0"/>
        </w:rPr>
        <w:t xml:space="preserve"> </w:t>
      </w:r>
      <w:bookmarkStart w:id="2" w:name="_Hlk151408438"/>
      <w:r w:rsidR="00D0184A">
        <w:rPr>
          <w:rFonts w:ascii="Verdana" w:hAnsi="Verdana"/>
          <w:snapToGrid w:val="0"/>
        </w:rPr>
        <w:t>A Brindle</w:t>
      </w:r>
      <w:r>
        <w:rPr>
          <w:rFonts w:ascii="Verdana" w:hAnsi="Verdana"/>
          <w:snapToGrid w:val="0"/>
        </w:rPr>
        <w:t xml:space="preserve"> (Chairman)</w:t>
      </w:r>
      <w:r w:rsidR="0061569B">
        <w:rPr>
          <w:rFonts w:ascii="Verdana" w:hAnsi="Verdana"/>
          <w:snapToGrid w:val="0"/>
        </w:rPr>
        <w:t xml:space="preserve">, </w:t>
      </w:r>
      <w:r w:rsidR="00A063DE">
        <w:rPr>
          <w:rFonts w:ascii="Verdana" w:hAnsi="Verdana"/>
          <w:snapToGrid w:val="0"/>
        </w:rPr>
        <w:t xml:space="preserve">B Hinder, </w:t>
      </w:r>
      <w:r w:rsidR="004E20C1">
        <w:rPr>
          <w:rFonts w:ascii="Verdana" w:hAnsi="Verdana"/>
          <w:snapToGrid w:val="0"/>
        </w:rPr>
        <w:t>I Davies</w:t>
      </w:r>
      <w:r w:rsidR="000E1675">
        <w:rPr>
          <w:rFonts w:ascii="Verdana" w:hAnsi="Verdana"/>
          <w:snapToGrid w:val="0"/>
        </w:rPr>
        <w:t>,</w:t>
      </w:r>
      <w:r w:rsidR="00101D3C">
        <w:rPr>
          <w:rFonts w:ascii="Verdana" w:hAnsi="Verdana"/>
          <w:snapToGrid w:val="0"/>
        </w:rPr>
        <w:t xml:space="preserve"> M Beckwith</w:t>
      </w:r>
      <w:r w:rsidR="00BA3B86">
        <w:rPr>
          <w:rFonts w:ascii="Verdana" w:hAnsi="Verdana"/>
          <w:snapToGrid w:val="0"/>
        </w:rPr>
        <w:t xml:space="preserve"> </w:t>
      </w:r>
      <w:r w:rsidR="00720CD6">
        <w:rPr>
          <w:rFonts w:ascii="Verdana" w:hAnsi="Verdana"/>
          <w:snapToGrid w:val="0"/>
        </w:rPr>
        <w:t xml:space="preserve">and J Akehurst </w:t>
      </w:r>
      <w:r w:rsidR="00BA3B86">
        <w:rPr>
          <w:rFonts w:ascii="Verdana" w:hAnsi="Verdana"/>
          <w:snapToGrid w:val="0"/>
        </w:rPr>
        <w:t xml:space="preserve">together with </w:t>
      </w:r>
      <w:r w:rsidR="003C0601">
        <w:rPr>
          <w:rFonts w:ascii="Verdana" w:hAnsi="Verdana"/>
          <w:snapToGrid w:val="0"/>
        </w:rPr>
        <w:t xml:space="preserve">Mrs D Baylis (Clerk) and </w:t>
      </w:r>
      <w:r w:rsidR="00C93E28">
        <w:rPr>
          <w:rFonts w:ascii="Verdana" w:hAnsi="Verdana"/>
          <w:snapToGrid w:val="0"/>
        </w:rPr>
        <w:t>Mrs H Pearson (Assistant Clerk)</w:t>
      </w:r>
      <w:r w:rsidR="000B71D4">
        <w:rPr>
          <w:rFonts w:ascii="Verdana" w:hAnsi="Verdana"/>
          <w:snapToGrid w:val="0"/>
        </w:rPr>
        <w:t xml:space="preserve"> and</w:t>
      </w:r>
      <w:r w:rsidR="00101D3C">
        <w:rPr>
          <w:rFonts w:ascii="Verdana" w:hAnsi="Verdana"/>
          <w:snapToGrid w:val="0"/>
        </w:rPr>
        <w:t xml:space="preserve"> Cllr</w:t>
      </w:r>
      <w:r w:rsidR="003C0601">
        <w:rPr>
          <w:rFonts w:ascii="Verdana" w:hAnsi="Verdana"/>
          <w:snapToGrid w:val="0"/>
        </w:rPr>
        <w:t xml:space="preserve"> </w:t>
      </w:r>
      <w:r w:rsidR="00101D3C">
        <w:rPr>
          <w:rFonts w:ascii="Verdana" w:hAnsi="Verdana"/>
          <w:snapToGrid w:val="0"/>
        </w:rPr>
        <w:t xml:space="preserve">V Jones </w:t>
      </w:r>
    </w:p>
    <w:bookmarkEnd w:id="2"/>
    <w:p w14:paraId="29DAB841" w14:textId="4A3AECAC" w:rsidR="000B193F" w:rsidRDefault="000B193F" w:rsidP="000B193F">
      <w:pPr>
        <w:ind w:right="-1"/>
        <w:jc w:val="both"/>
        <w:rPr>
          <w:rFonts w:ascii="Verdana" w:hAnsi="Verdana"/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07"/>
      </w:tblGrid>
      <w:tr w:rsidR="00506F45" w:rsidRPr="00E54286" w14:paraId="47CF0B2B" w14:textId="77777777" w:rsidTr="00E716F7">
        <w:trPr>
          <w:trHeight w:val="397"/>
        </w:trPr>
        <w:tc>
          <w:tcPr>
            <w:tcW w:w="709" w:type="dxa"/>
          </w:tcPr>
          <w:p w14:paraId="0AB804E8" w14:textId="27E70FC0" w:rsidR="00506F45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</w:t>
            </w:r>
            <w:r w:rsidR="00506F45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6C67F865" w14:textId="77777777" w:rsidR="00506F45" w:rsidRPr="009F0648" w:rsidRDefault="00506F45" w:rsidP="00506F45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  <w:r w:rsidRPr="009F0648">
              <w:rPr>
                <w:rFonts w:ascii="Verdana" w:hAnsi="Verdana"/>
                <w:b/>
                <w:snapToGrid w:val="0"/>
              </w:rPr>
              <w:t>Apologies and non-Attendance</w:t>
            </w:r>
          </w:p>
          <w:p w14:paraId="722944CF" w14:textId="50E51D24" w:rsidR="00BA3B86" w:rsidRPr="00E54286" w:rsidRDefault="00506F45" w:rsidP="00506F45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 w:rsidRPr="00E54286">
              <w:rPr>
                <w:rFonts w:ascii="Verdana" w:hAnsi="Verdana"/>
                <w:snapToGrid w:val="0"/>
              </w:rPr>
              <w:t>C</w:t>
            </w:r>
            <w:r w:rsidR="009E181E" w:rsidRPr="00E54286">
              <w:rPr>
                <w:rFonts w:ascii="Verdana" w:hAnsi="Verdana"/>
                <w:snapToGrid w:val="0"/>
              </w:rPr>
              <w:t>ounci</w:t>
            </w:r>
            <w:r w:rsidRPr="00E54286">
              <w:rPr>
                <w:rFonts w:ascii="Verdana" w:hAnsi="Verdana"/>
                <w:snapToGrid w:val="0"/>
              </w:rPr>
              <w:t>ll</w:t>
            </w:r>
            <w:r w:rsidR="009E181E" w:rsidRPr="00E54286">
              <w:rPr>
                <w:rFonts w:ascii="Verdana" w:hAnsi="Verdana"/>
                <w:snapToGrid w:val="0"/>
              </w:rPr>
              <w:t>o</w:t>
            </w:r>
            <w:r w:rsidRPr="00E54286">
              <w:rPr>
                <w:rFonts w:ascii="Verdana" w:hAnsi="Verdana"/>
                <w:snapToGrid w:val="0"/>
              </w:rPr>
              <w:t>r</w:t>
            </w:r>
            <w:r w:rsidR="00720CD6">
              <w:rPr>
                <w:rFonts w:ascii="Verdana" w:hAnsi="Verdana"/>
                <w:snapToGrid w:val="0"/>
              </w:rPr>
              <w:t>s K Macklin and C Sheppard</w:t>
            </w:r>
          </w:p>
          <w:p w14:paraId="50A0E71C" w14:textId="77777777" w:rsidR="00506F45" w:rsidRPr="00E54286" w:rsidRDefault="00506F45" w:rsidP="00EA3B87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EA3B87" w14:paraId="607B8474" w14:textId="77777777" w:rsidTr="00E716F7">
        <w:trPr>
          <w:trHeight w:val="397"/>
        </w:trPr>
        <w:tc>
          <w:tcPr>
            <w:tcW w:w="709" w:type="dxa"/>
          </w:tcPr>
          <w:p w14:paraId="0F75F27C" w14:textId="67B36BDD" w:rsidR="00EA3B87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2</w:t>
            </w:r>
            <w:r w:rsidR="00EA3B87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0035325E" w14:textId="31D8FB95" w:rsidR="00EA3B87" w:rsidRDefault="00EA3B87" w:rsidP="00EA3B87">
            <w:pPr>
              <w:widowControl w:val="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b/>
                <w:snapToGrid w:val="0"/>
              </w:rPr>
              <w:t>Declaration of Interests, Dispensations, Predetermination or Lobbying</w:t>
            </w:r>
            <w:r>
              <w:rPr>
                <w:rFonts w:ascii="Verdana" w:hAnsi="Verdana"/>
                <w:snapToGrid w:val="0"/>
              </w:rPr>
              <w:t xml:space="preserve"> </w:t>
            </w:r>
          </w:p>
          <w:p w14:paraId="36D70AE7" w14:textId="5E0C4A87" w:rsidR="00EA3B87" w:rsidRDefault="00720CD6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None</w:t>
            </w:r>
          </w:p>
          <w:p w14:paraId="3AE4396B" w14:textId="0B9A3B06" w:rsidR="0099670F" w:rsidRPr="00EA3B87" w:rsidRDefault="0099670F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595940" w14:paraId="48B283F9" w14:textId="77777777" w:rsidTr="00E716F7">
        <w:trPr>
          <w:trHeight w:val="397"/>
        </w:trPr>
        <w:tc>
          <w:tcPr>
            <w:tcW w:w="709" w:type="dxa"/>
          </w:tcPr>
          <w:p w14:paraId="196888D9" w14:textId="04B7B532" w:rsidR="00595940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3</w:t>
            </w:r>
            <w:r w:rsidR="00595940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531D0CC9" w14:textId="77777777" w:rsidR="00595940" w:rsidRDefault="00595940" w:rsidP="00EA3B87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Motion to exclude the Press and Public from items in the Confidential Section.</w:t>
            </w:r>
          </w:p>
          <w:p w14:paraId="5A56A2DB" w14:textId="7F9754A6" w:rsidR="003C0601" w:rsidRPr="00EA3B87" w:rsidRDefault="003C0601" w:rsidP="00EA3B87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595940" w14:paraId="533064EC" w14:textId="77777777" w:rsidTr="00E716F7">
        <w:trPr>
          <w:trHeight w:val="397"/>
        </w:trPr>
        <w:tc>
          <w:tcPr>
            <w:tcW w:w="709" w:type="dxa"/>
          </w:tcPr>
          <w:p w14:paraId="1BE750E4" w14:textId="77777777" w:rsidR="00595940" w:rsidRDefault="00595940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0E1EA19" w14:textId="03EEF56D" w:rsidR="00595940" w:rsidRPr="00595940" w:rsidRDefault="00595940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  <w:r w:rsidRPr="00595940">
              <w:rPr>
                <w:rFonts w:ascii="Verdana" w:hAnsi="Verdana"/>
                <w:bCs/>
                <w:snapToGrid w:val="0"/>
              </w:rPr>
              <w:t xml:space="preserve">It was proposed by Cllr </w:t>
            </w:r>
            <w:r w:rsidR="00D0184A">
              <w:rPr>
                <w:rFonts w:ascii="Verdana" w:hAnsi="Verdana"/>
                <w:bCs/>
                <w:snapToGrid w:val="0"/>
              </w:rPr>
              <w:t>A Brindle</w:t>
            </w:r>
            <w:r w:rsidR="00A063DE">
              <w:rPr>
                <w:rFonts w:ascii="Verdana" w:hAnsi="Verdana"/>
                <w:bCs/>
                <w:snapToGrid w:val="0"/>
              </w:rPr>
              <w:t xml:space="preserve"> and seconded by </w:t>
            </w:r>
            <w:r w:rsidR="00720CD6">
              <w:rPr>
                <w:rFonts w:ascii="Verdana" w:hAnsi="Verdana"/>
                <w:bCs/>
                <w:snapToGrid w:val="0"/>
              </w:rPr>
              <w:t>Cllr I Davies to exclude members of the public from all items in the confidential section.</w:t>
            </w:r>
            <w:r w:rsidR="00A063DE">
              <w:rPr>
                <w:rFonts w:ascii="Verdana" w:hAnsi="Verdana"/>
                <w:bCs/>
                <w:snapToGrid w:val="0"/>
              </w:rPr>
              <w:t xml:space="preserve"> </w:t>
            </w:r>
          </w:p>
          <w:p w14:paraId="14170BE7" w14:textId="03701214" w:rsidR="00595940" w:rsidRDefault="00595940" w:rsidP="00EA3B87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595940" w14:paraId="0FC5821E" w14:textId="77777777" w:rsidTr="00E716F7">
        <w:trPr>
          <w:trHeight w:val="397"/>
        </w:trPr>
        <w:tc>
          <w:tcPr>
            <w:tcW w:w="709" w:type="dxa"/>
          </w:tcPr>
          <w:p w14:paraId="15E2BFA2" w14:textId="52FAF417" w:rsidR="00595940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4</w:t>
            </w:r>
            <w:r w:rsidR="00595940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271D6808" w14:textId="73224AC8" w:rsidR="00595940" w:rsidRPr="00EA3B87" w:rsidRDefault="00595940" w:rsidP="00595940">
            <w:pPr>
              <w:ind w:right="1133"/>
              <w:jc w:val="both"/>
              <w:rPr>
                <w:rFonts w:ascii="Verdana" w:hAnsi="Verdana"/>
                <w:snapToGrid w:val="0"/>
              </w:rPr>
            </w:pPr>
            <w:r w:rsidRPr="00EA3B87">
              <w:rPr>
                <w:rFonts w:ascii="Verdana" w:hAnsi="Verdana"/>
                <w:b/>
                <w:snapToGrid w:val="0"/>
              </w:rPr>
              <w:t>Minutes of the meeting</w:t>
            </w:r>
            <w:r>
              <w:rPr>
                <w:rFonts w:ascii="Verdana" w:hAnsi="Verdana"/>
                <w:b/>
                <w:snapToGrid w:val="0"/>
              </w:rPr>
              <w:t>s</w:t>
            </w:r>
            <w:r w:rsidRPr="00EA3B87">
              <w:rPr>
                <w:rFonts w:ascii="Verdana" w:hAnsi="Verdana"/>
                <w:b/>
                <w:snapToGrid w:val="0"/>
              </w:rPr>
              <w:t xml:space="preserve"> of </w:t>
            </w:r>
            <w:r w:rsidR="00720CD6">
              <w:rPr>
                <w:rFonts w:ascii="Verdana" w:hAnsi="Verdana"/>
                <w:b/>
                <w:snapToGrid w:val="0"/>
              </w:rPr>
              <w:t>4 September</w:t>
            </w:r>
            <w:r w:rsidRPr="00EA3B87">
              <w:rPr>
                <w:rFonts w:ascii="Verdana" w:hAnsi="Verdana"/>
                <w:b/>
                <w:snapToGrid w:val="0"/>
              </w:rPr>
              <w:t xml:space="preserve"> 202</w:t>
            </w:r>
            <w:r w:rsidR="00BA3B86">
              <w:rPr>
                <w:rFonts w:ascii="Verdana" w:hAnsi="Verdana"/>
                <w:b/>
                <w:snapToGrid w:val="0"/>
              </w:rPr>
              <w:t>4</w:t>
            </w:r>
          </w:p>
          <w:p w14:paraId="2E2CB80D" w14:textId="11EAEE44" w:rsidR="00595940" w:rsidRDefault="00595940" w:rsidP="00595940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EA3B87">
              <w:rPr>
                <w:rFonts w:ascii="Verdana" w:hAnsi="Verdana"/>
                <w:snapToGrid w:val="0"/>
              </w:rPr>
              <w:t>The minutes of the meeting were agreed</w:t>
            </w:r>
            <w:r w:rsidR="00A70037">
              <w:rPr>
                <w:rFonts w:ascii="Verdana" w:hAnsi="Verdana"/>
                <w:snapToGrid w:val="0"/>
              </w:rPr>
              <w:t xml:space="preserve"> </w:t>
            </w:r>
            <w:r w:rsidR="00D0184A">
              <w:rPr>
                <w:rFonts w:ascii="Verdana" w:hAnsi="Verdana"/>
                <w:snapToGrid w:val="0"/>
              </w:rPr>
              <w:t>and</w:t>
            </w:r>
            <w:r w:rsidR="004A3BA9">
              <w:rPr>
                <w:rFonts w:ascii="Verdana" w:hAnsi="Verdana"/>
                <w:snapToGrid w:val="0"/>
              </w:rPr>
              <w:t xml:space="preserve"> signed</w:t>
            </w:r>
            <w:r w:rsidRPr="00EA3B87">
              <w:rPr>
                <w:rFonts w:ascii="Verdana" w:hAnsi="Verdana"/>
                <w:bCs/>
                <w:snapToGrid w:val="0"/>
              </w:rPr>
              <w:t>.</w:t>
            </w:r>
          </w:p>
          <w:p w14:paraId="36DE789A" w14:textId="77777777" w:rsidR="00595940" w:rsidRPr="00595940" w:rsidRDefault="00595940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A3B87" w14:paraId="33553C65" w14:textId="77777777" w:rsidTr="00E716F7">
        <w:trPr>
          <w:trHeight w:val="397"/>
        </w:trPr>
        <w:tc>
          <w:tcPr>
            <w:tcW w:w="709" w:type="dxa"/>
          </w:tcPr>
          <w:p w14:paraId="5E6B136F" w14:textId="718A4123" w:rsidR="00EA3B87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5</w:t>
            </w:r>
            <w:r w:rsidR="00245F3E">
              <w:rPr>
                <w:rFonts w:ascii="Verdana" w:hAnsi="Verdana"/>
                <w:snapToGrid w:val="0"/>
              </w:rPr>
              <w:t>.</w:t>
            </w:r>
            <w:r>
              <w:rPr>
                <w:rFonts w:ascii="Verdana" w:hAnsi="Verdana"/>
                <w:snapToGrid w:val="0"/>
              </w:rPr>
              <w:t>1</w:t>
            </w:r>
          </w:p>
        </w:tc>
        <w:tc>
          <w:tcPr>
            <w:tcW w:w="8307" w:type="dxa"/>
          </w:tcPr>
          <w:p w14:paraId="31776000" w14:textId="77777777" w:rsidR="00EA3B87" w:rsidRDefault="00EA3B87" w:rsidP="009E7ADA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Matters Arising from the Minutes</w:t>
            </w:r>
          </w:p>
          <w:p w14:paraId="0A79B21A" w14:textId="77777777" w:rsidR="00F517E2" w:rsidRPr="00F517E2" w:rsidRDefault="00F517E2" w:rsidP="009E7ADA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F517E2">
              <w:rPr>
                <w:rFonts w:ascii="Verdana" w:hAnsi="Verdana"/>
                <w:bCs/>
                <w:snapToGrid w:val="0"/>
              </w:rPr>
              <w:t>None.</w:t>
            </w:r>
          </w:p>
          <w:p w14:paraId="4CD570CD" w14:textId="4B531A67" w:rsidR="00F517E2" w:rsidRPr="00EA3B87" w:rsidRDefault="00F517E2" w:rsidP="009E7ADA">
            <w:pPr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9E7ADA" w14:paraId="3042436E" w14:textId="77777777" w:rsidTr="00E716F7">
        <w:trPr>
          <w:trHeight w:val="397"/>
        </w:trPr>
        <w:tc>
          <w:tcPr>
            <w:tcW w:w="709" w:type="dxa"/>
          </w:tcPr>
          <w:p w14:paraId="49AE2F52" w14:textId="5A1BF44F" w:rsidR="009E7ADA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5</w:t>
            </w:r>
            <w:r w:rsidR="009E7ADA">
              <w:rPr>
                <w:rFonts w:ascii="Verdana" w:hAnsi="Verdana"/>
                <w:snapToGrid w:val="0"/>
              </w:rPr>
              <w:t>.</w:t>
            </w:r>
            <w:r>
              <w:rPr>
                <w:rFonts w:ascii="Verdana" w:hAnsi="Verdana"/>
                <w:snapToGrid w:val="0"/>
              </w:rPr>
              <w:t>2</w:t>
            </w:r>
          </w:p>
        </w:tc>
        <w:tc>
          <w:tcPr>
            <w:tcW w:w="8307" w:type="dxa"/>
          </w:tcPr>
          <w:p w14:paraId="5E4A0A66" w14:textId="77777777" w:rsidR="0099670F" w:rsidRPr="00C301B8" w:rsidRDefault="0099670F" w:rsidP="0099670F">
            <w:pPr>
              <w:tabs>
                <w:tab w:val="left" w:pos="993"/>
              </w:tabs>
              <w:jc w:val="both"/>
              <w:rPr>
                <w:rFonts w:ascii="Verdana" w:hAnsi="Verdana"/>
                <w:b/>
                <w:bCs/>
              </w:rPr>
            </w:pPr>
            <w:r w:rsidRPr="00C301B8">
              <w:rPr>
                <w:rFonts w:ascii="Verdana" w:hAnsi="Verdana"/>
                <w:b/>
                <w:bCs/>
                <w:snapToGrid w:val="0"/>
              </w:rPr>
              <w:t>Any other matters arising from the minutes, but not on the agenda.</w:t>
            </w:r>
          </w:p>
          <w:p w14:paraId="5473DDCB" w14:textId="2514D302" w:rsidR="00C301B8" w:rsidRDefault="00A063DE" w:rsidP="0061569B">
            <w:pPr>
              <w:tabs>
                <w:tab w:val="left" w:pos="993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None.  </w:t>
            </w:r>
          </w:p>
          <w:p w14:paraId="3A5A2B77" w14:textId="682FC0FD" w:rsidR="001E31AF" w:rsidRPr="009E7ADA" w:rsidRDefault="001E31AF" w:rsidP="0061569B">
            <w:pPr>
              <w:tabs>
                <w:tab w:val="left" w:pos="993"/>
              </w:tabs>
              <w:jc w:val="both"/>
              <w:rPr>
                <w:rFonts w:ascii="Verdana" w:hAnsi="Verdana"/>
              </w:rPr>
            </w:pPr>
          </w:p>
        </w:tc>
      </w:tr>
      <w:tr w:rsidR="009E7ADA" w14:paraId="3F0897CC" w14:textId="77777777" w:rsidTr="00E716F7">
        <w:trPr>
          <w:trHeight w:val="397"/>
        </w:trPr>
        <w:tc>
          <w:tcPr>
            <w:tcW w:w="9016" w:type="dxa"/>
            <w:gridSpan w:val="2"/>
          </w:tcPr>
          <w:p w14:paraId="0D1D7B1C" w14:textId="483BFCF4" w:rsidR="009E7ADA" w:rsidRPr="009E7ADA" w:rsidRDefault="009E7ADA" w:rsidP="009E7ADA">
            <w:pPr>
              <w:tabs>
                <w:tab w:val="left" w:pos="993"/>
              </w:tabs>
              <w:jc w:val="both"/>
              <w:rPr>
                <w:rFonts w:ascii="Verdana" w:hAnsi="Verdana"/>
                <w:snapToGrid w:val="0"/>
              </w:rPr>
            </w:pPr>
            <w:r w:rsidRPr="0014350B">
              <w:rPr>
                <w:rFonts w:ascii="Verdana" w:hAnsi="Verdana"/>
                <w:b/>
                <w:bCs/>
                <w:snapToGrid w:val="0"/>
              </w:rPr>
              <w:t>As no members of the public were present the meeting was not adjourned.</w:t>
            </w:r>
          </w:p>
        </w:tc>
      </w:tr>
      <w:tr w:rsidR="009E7ADA" w14:paraId="151274C2" w14:textId="77777777" w:rsidTr="00E716F7">
        <w:trPr>
          <w:trHeight w:val="397"/>
        </w:trPr>
        <w:tc>
          <w:tcPr>
            <w:tcW w:w="709" w:type="dxa"/>
          </w:tcPr>
          <w:p w14:paraId="1CD0FB5C" w14:textId="0C8B5C86" w:rsidR="009E7ADA" w:rsidRDefault="007C1D4C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</w:t>
            </w:r>
            <w:r w:rsidR="009E7ADA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1847C9B9" w14:textId="6C367A93" w:rsidR="000540BC" w:rsidRPr="001C6BC5" w:rsidRDefault="009E7ADA" w:rsidP="005D13BD">
            <w:pPr>
              <w:tabs>
                <w:tab w:val="left" w:pos="993"/>
              </w:tabs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1C6BC5">
              <w:rPr>
                <w:rFonts w:ascii="Verdana" w:hAnsi="Verdana"/>
                <w:b/>
                <w:bCs/>
                <w:snapToGrid w:val="0"/>
              </w:rPr>
              <w:t xml:space="preserve">Financial </w:t>
            </w:r>
            <w:r w:rsidR="00CA4337">
              <w:rPr>
                <w:rFonts w:ascii="Verdana" w:hAnsi="Verdana"/>
                <w:b/>
                <w:bCs/>
                <w:snapToGrid w:val="0"/>
              </w:rPr>
              <w:t>R</w:t>
            </w:r>
            <w:r w:rsidRPr="001C6BC5">
              <w:rPr>
                <w:rFonts w:ascii="Verdana" w:hAnsi="Verdana"/>
                <w:b/>
                <w:bCs/>
                <w:snapToGrid w:val="0"/>
              </w:rPr>
              <w:t>eport</w:t>
            </w:r>
          </w:p>
        </w:tc>
      </w:tr>
      <w:tr w:rsidR="005D13BD" w14:paraId="7A308877" w14:textId="77777777" w:rsidTr="00E716F7">
        <w:trPr>
          <w:trHeight w:val="397"/>
        </w:trPr>
        <w:tc>
          <w:tcPr>
            <w:tcW w:w="709" w:type="dxa"/>
          </w:tcPr>
          <w:p w14:paraId="50760FE3" w14:textId="3572A3A6" w:rsidR="005D13BD" w:rsidRDefault="007C1D4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</w:t>
            </w:r>
            <w:r w:rsidR="005D13BD">
              <w:rPr>
                <w:rFonts w:ascii="Verdana" w:hAnsi="Verdana"/>
                <w:snapToGrid w:val="0"/>
              </w:rPr>
              <w:t>.</w:t>
            </w:r>
            <w:r w:rsidR="007C6008">
              <w:rPr>
                <w:rFonts w:ascii="Verdana" w:hAnsi="Verdana"/>
                <w:snapToGrid w:val="0"/>
              </w:rPr>
              <w:t>1</w:t>
            </w:r>
          </w:p>
        </w:tc>
        <w:tc>
          <w:tcPr>
            <w:tcW w:w="8307" w:type="dxa"/>
          </w:tcPr>
          <w:p w14:paraId="44D9360D" w14:textId="68BF233C" w:rsidR="00720CD6" w:rsidRDefault="005D13BD" w:rsidP="001C2CE5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 w:rsidRPr="0080157E">
              <w:rPr>
                <w:rFonts w:ascii="Verdana" w:hAnsi="Verdana"/>
                <w:b/>
                <w:bCs/>
                <w:snapToGrid w:val="0"/>
                <w:lang w:val="en-GB"/>
              </w:rPr>
              <w:t>Bank Reconciliations</w:t>
            </w:r>
          </w:p>
          <w:p w14:paraId="29E49DFF" w14:textId="5405F13C" w:rsidR="00720CD6" w:rsidRPr="00720CD6" w:rsidRDefault="00720CD6" w:rsidP="001C2CE5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 w:rsidRPr="00720CD6">
              <w:rPr>
                <w:rFonts w:ascii="Verdana" w:hAnsi="Verdana"/>
                <w:snapToGrid w:val="0"/>
                <w:lang w:val="en-GB"/>
              </w:rPr>
              <w:t>Cllr Brindle confirmed that she had reconciled the accounts up to and including September.</w:t>
            </w:r>
          </w:p>
          <w:p w14:paraId="5C4C67A2" w14:textId="31090330" w:rsidR="00245F3E" w:rsidRPr="00E12F1B" w:rsidRDefault="006A09DE" w:rsidP="001C2CE5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 xml:space="preserve"> </w:t>
            </w:r>
          </w:p>
        </w:tc>
      </w:tr>
      <w:tr w:rsidR="00ED39E3" w14:paraId="2A3636DA" w14:textId="77777777" w:rsidTr="00E716F7">
        <w:trPr>
          <w:trHeight w:val="397"/>
        </w:trPr>
        <w:tc>
          <w:tcPr>
            <w:tcW w:w="709" w:type="dxa"/>
          </w:tcPr>
          <w:p w14:paraId="16154FD7" w14:textId="1A37278D" w:rsidR="00ED39E3" w:rsidRDefault="007C1D4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</w:t>
            </w:r>
            <w:r w:rsidR="00ED39E3">
              <w:rPr>
                <w:rFonts w:ascii="Verdana" w:hAnsi="Verdana"/>
                <w:snapToGrid w:val="0"/>
              </w:rPr>
              <w:t>2</w:t>
            </w:r>
          </w:p>
        </w:tc>
        <w:tc>
          <w:tcPr>
            <w:tcW w:w="8307" w:type="dxa"/>
          </w:tcPr>
          <w:p w14:paraId="1FF0B487" w14:textId="77777777" w:rsidR="00ED39E3" w:rsidRDefault="00ED39E3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Bank Account Totals</w:t>
            </w:r>
          </w:p>
          <w:p w14:paraId="6344D53F" w14:textId="6D459384" w:rsidR="001C2CE5" w:rsidRPr="001C2CE5" w:rsidRDefault="001C2CE5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Noted.</w:t>
            </w:r>
          </w:p>
          <w:p w14:paraId="4AA4AAB8" w14:textId="0C63CEA3" w:rsidR="007C1D4C" w:rsidRPr="00245F3E" w:rsidRDefault="007C1D4C" w:rsidP="001C2CE5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</w:p>
        </w:tc>
      </w:tr>
      <w:tr w:rsidR="00541A47" w14:paraId="3FC43F18" w14:textId="77777777" w:rsidTr="00E716F7">
        <w:trPr>
          <w:trHeight w:val="397"/>
        </w:trPr>
        <w:tc>
          <w:tcPr>
            <w:tcW w:w="709" w:type="dxa"/>
          </w:tcPr>
          <w:p w14:paraId="6DD5DCFB" w14:textId="1097AB64" w:rsidR="00541A47" w:rsidRDefault="00541A47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6.3</w:t>
            </w:r>
          </w:p>
        </w:tc>
        <w:tc>
          <w:tcPr>
            <w:tcW w:w="8307" w:type="dxa"/>
          </w:tcPr>
          <w:p w14:paraId="47A9DECD" w14:textId="77777777" w:rsidR="00541A47" w:rsidRDefault="00D0184A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Finance General</w:t>
            </w:r>
          </w:p>
          <w:p w14:paraId="7C17CF79" w14:textId="672210D9" w:rsidR="00F517E2" w:rsidRDefault="00720CD6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Following another visit to the Maidstone Barclays Branch by Cllrs Hinder, Brindle, I Davies and the Clerk the money had been returned in full at 5pm on the 20</w:t>
            </w:r>
            <w:r w:rsidRPr="00720CD6">
              <w:rPr>
                <w:rFonts w:ascii="Verdana" w:hAnsi="Verdana"/>
                <w:snapToGrid w:val="0"/>
                <w:vertAlign w:val="superscript"/>
                <w:lang w:val="en-GB"/>
              </w:rPr>
              <w:t>th</w:t>
            </w:r>
            <w:r>
              <w:rPr>
                <w:rFonts w:ascii="Verdana" w:hAnsi="Verdana"/>
                <w:snapToGrid w:val="0"/>
                <w:lang w:val="en-GB"/>
              </w:rPr>
              <w:t xml:space="preserve"> November and the woodland enabling fund transferred into its account shortly after receipt.  </w:t>
            </w:r>
            <w:r w:rsidR="00F517E2">
              <w:rPr>
                <w:rFonts w:ascii="Verdana" w:hAnsi="Verdana"/>
                <w:snapToGrid w:val="0"/>
                <w:lang w:val="en-GB"/>
              </w:rPr>
              <w:t xml:space="preserve">  </w:t>
            </w:r>
          </w:p>
          <w:p w14:paraId="408B6C3D" w14:textId="0B70A0E6" w:rsidR="00F517E2" w:rsidRPr="00F517E2" w:rsidRDefault="00F517E2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</w:p>
        </w:tc>
      </w:tr>
      <w:tr w:rsidR="005D13BD" w14:paraId="45050048" w14:textId="77777777" w:rsidTr="00E716F7">
        <w:trPr>
          <w:trHeight w:val="397"/>
        </w:trPr>
        <w:tc>
          <w:tcPr>
            <w:tcW w:w="709" w:type="dxa"/>
          </w:tcPr>
          <w:p w14:paraId="6B4D37B8" w14:textId="612544C5" w:rsidR="005D13BD" w:rsidRDefault="007C1D4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</w:t>
            </w:r>
            <w:r w:rsidR="005D13BD">
              <w:rPr>
                <w:rFonts w:ascii="Verdana" w:hAnsi="Verdana"/>
                <w:snapToGrid w:val="0"/>
              </w:rPr>
              <w:t>.</w:t>
            </w:r>
            <w:r w:rsidR="00927719">
              <w:rPr>
                <w:rFonts w:ascii="Verdana" w:hAnsi="Verdana"/>
                <w:snapToGrid w:val="0"/>
              </w:rPr>
              <w:t>4</w:t>
            </w:r>
          </w:p>
        </w:tc>
        <w:tc>
          <w:tcPr>
            <w:tcW w:w="8307" w:type="dxa"/>
          </w:tcPr>
          <w:p w14:paraId="150BF367" w14:textId="3403789C" w:rsidR="005D13BD" w:rsidRPr="0080157E" w:rsidRDefault="00720CD6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Summary Report</w:t>
            </w:r>
            <w:r w:rsidR="00927719">
              <w:rPr>
                <w:rFonts w:ascii="Verdana" w:hAnsi="Verdana"/>
                <w:b/>
                <w:bCs/>
                <w:snapToGrid w:val="0"/>
                <w:lang w:val="en-GB"/>
              </w:rPr>
              <w:t xml:space="preserve"> </w:t>
            </w:r>
          </w:p>
          <w:p w14:paraId="4E6C46B0" w14:textId="690DFF37" w:rsidR="00337DB6" w:rsidRDefault="00720CD6" w:rsidP="00927719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The Clerk/Assistant Clerk were asked to provide monthly updates on hire income with a comparison to the previous year to check that the Public Works Loan amount was being covered by hire income</w:t>
            </w:r>
            <w:r w:rsidR="004B433B">
              <w:rPr>
                <w:rFonts w:ascii="Verdana" w:hAnsi="Verdana"/>
                <w:snapToGrid w:val="0"/>
                <w:lang w:val="en-GB"/>
              </w:rPr>
              <w:t>.</w:t>
            </w:r>
            <w:r>
              <w:rPr>
                <w:rFonts w:ascii="Verdana" w:hAnsi="Verdana"/>
                <w:snapToGrid w:val="0"/>
                <w:lang w:val="en-GB"/>
              </w:rPr>
              <w:t xml:space="preserve">  It was agreed to rename the ‘coffee morning’ code as community outreach.</w:t>
            </w:r>
            <w:r w:rsidR="004B433B">
              <w:rPr>
                <w:rFonts w:ascii="Verdana" w:hAnsi="Verdana"/>
                <w:snapToGrid w:val="0"/>
                <w:lang w:val="en-GB"/>
              </w:rPr>
              <w:t xml:space="preserve">  </w:t>
            </w:r>
          </w:p>
          <w:p w14:paraId="0C5F7480" w14:textId="63A6F3FF" w:rsidR="004B433B" w:rsidRPr="00CA4337" w:rsidRDefault="004B433B" w:rsidP="00927719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</w:p>
        </w:tc>
      </w:tr>
      <w:tr w:rsidR="00784C3D" w14:paraId="6295FB71" w14:textId="77777777" w:rsidTr="00E716F7">
        <w:trPr>
          <w:trHeight w:val="397"/>
        </w:trPr>
        <w:tc>
          <w:tcPr>
            <w:tcW w:w="709" w:type="dxa"/>
          </w:tcPr>
          <w:p w14:paraId="54A1DBE8" w14:textId="70FBFEB3" w:rsidR="00784C3D" w:rsidRDefault="00784C3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6.5</w:t>
            </w:r>
          </w:p>
        </w:tc>
        <w:tc>
          <w:tcPr>
            <w:tcW w:w="8307" w:type="dxa"/>
          </w:tcPr>
          <w:p w14:paraId="16581AEF" w14:textId="77777777" w:rsidR="00784C3D" w:rsidRDefault="00784C3D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Net Position by Cost Centre </w:t>
            </w:r>
          </w:p>
          <w:p w14:paraId="2D862470" w14:textId="0BAC259D" w:rsidR="00784C3D" w:rsidRPr="00784C3D" w:rsidRDefault="00784C3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>Noted.</w:t>
            </w:r>
          </w:p>
          <w:p w14:paraId="607E2673" w14:textId="4D50645D" w:rsidR="00784C3D" w:rsidRDefault="00784C3D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  <w:tr w:rsidR="00784C3D" w14:paraId="4FF197E3" w14:textId="77777777" w:rsidTr="00E716F7">
        <w:trPr>
          <w:trHeight w:val="397"/>
        </w:trPr>
        <w:tc>
          <w:tcPr>
            <w:tcW w:w="709" w:type="dxa"/>
          </w:tcPr>
          <w:p w14:paraId="66121F3A" w14:textId="3D68C532" w:rsidR="00784C3D" w:rsidRDefault="00784C3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6.6</w:t>
            </w:r>
          </w:p>
        </w:tc>
        <w:tc>
          <w:tcPr>
            <w:tcW w:w="8307" w:type="dxa"/>
          </w:tcPr>
          <w:p w14:paraId="73B05A27" w14:textId="3AB3B22B" w:rsidR="00784C3D" w:rsidRDefault="00720CD6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Appointment of Internal Auditor</w:t>
            </w:r>
          </w:p>
          <w:p w14:paraId="6044F180" w14:textId="01982C6C" w:rsidR="00784C3D" w:rsidRPr="00784C3D" w:rsidRDefault="009E41A8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 xml:space="preserve">It was proposed by Cllr I Davies, seconded by Cllr J Akehurst and all agreed to </w:t>
            </w:r>
            <w:r w:rsidR="009B1597">
              <w:rPr>
                <w:rFonts w:ascii="Verdana" w:hAnsi="Verdana"/>
                <w:bCs/>
                <w:lang w:val="en-GB"/>
              </w:rPr>
              <w:t>re-</w:t>
            </w:r>
            <w:r>
              <w:rPr>
                <w:rFonts w:ascii="Verdana" w:hAnsi="Verdana"/>
                <w:bCs/>
                <w:lang w:val="en-GB"/>
              </w:rPr>
              <w:t>appoint Lionel Robbins as the Internal Auditor</w:t>
            </w:r>
            <w:r w:rsidR="00784C3D">
              <w:rPr>
                <w:rFonts w:ascii="Verdana" w:hAnsi="Verdana"/>
                <w:bCs/>
                <w:lang w:val="en-GB"/>
              </w:rPr>
              <w:t xml:space="preserve">. </w:t>
            </w:r>
            <w:r w:rsidR="00276B6D">
              <w:rPr>
                <w:rFonts w:ascii="Verdana" w:hAnsi="Verdana"/>
                <w:bCs/>
                <w:lang w:val="en-GB"/>
              </w:rPr>
              <w:t xml:space="preserve">  Cllr Brindle would attend the audit.</w:t>
            </w:r>
          </w:p>
        </w:tc>
      </w:tr>
    </w:tbl>
    <w:p w14:paraId="473887FD" w14:textId="45ECD5CB" w:rsidR="00E82E51" w:rsidRDefault="00E82E5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07"/>
      </w:tblGrid>
      <w:tr w:rsidR="00784C3D" w14:paraId="67E7F177" w14:textId="77777777" w:rsidTr="00E716F7">
        <w:trPr>
          <w:trHeight w:val="397"/>
        </w:trPr>
        <w:tc>
          <w:tcPr>
            <w:tcW w:w="709" w:type="dxa"/>
          </w:tcPr>
          <w:p w14:paraId="49820627" w14:textId="11F6E193" w:rsidR="00784C3D" w:rsidRDefault="00784C3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6.7</w:t>
            </w:r>
          </w:p>
        </w:tc>
        <w:tc>
          <w:tcPr>
            <w:tcW w:w="8307" w:type="dxa"/>
          </w:tcPr>
          <w:p w14:paraId="1C32E781" w14:textId="51575EC2" w:rsidR="00784C3D" w:rsidRPr="00784C3D" w:rsidRDefault="00784C3D" w:rsidP="009B1597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Budget</w:t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</w:p>
        </w:tc>
      </w:tr>
      <w:tr w:rsidR="009B1597" w14:paraId="1EC00D33" w14:textId="77777777" w:rsidTr="00E716F7">
        <w:trPr>
          <w:trHeight w:val="397"/>
        </w:trPr>
        <w:tc>
          <w:tcPr>
            <w:tcW w:w="709" w:type="dxa"/>
          </w:tcPr>
          <w:p w14:paraId="44349CDF" w14:textId="77777777" w:rsidR="009B1597" w:rsidRDefault="009B1597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3172DE1F" w14:textId="73913E14" w:rsidR="009B1597" w:rsidRPr="009B1597" w:rsidRDefault="009B1597" w:rsidP="009B1597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9B1597">
              <w:rPr>
                <w:rFonts w:ascii="Verdana" w:hAnsi="Verdana"/>
                <w:bCs/>
                <w:lang w:val="en-GB"/>
              </w:rPr>
              <w:t>The draft budget was reviewed and amendments made</w:t>
            </w:r>
            <w:r w:rsidR="00276B6D">
              <w:rPr>
                <w:rFonts w:ascii="Verdana" w:hAnsi="Verdana"/>
                <w:bCs/>
                <w:lang w:val="en-GB"/>
              </w:rPr>
              <w:t>.</w:t>
            </w:r>
          </w:p>
        </w:tc>
      </w:tr>
      <w:tr w:rsidR="005D13BD" w14:paraId="18129F45" w14:textId="77777777" w:rsidTr="00E716F7">
        <w:trPr>
          <w:trHeight w:val="397"/>
        </w:trPr>
        <w:tc>
          <w:tcPr>
            <w:tcW w:w="709" w:type="dxa"/>
          </w:tcPr>
          <w:p w14:paraId="49F1C8B1" w14:textId="4BEE4A4B" w:rsidR="005D13BD" w:rsidRDefault="00196EB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7</w:t>
            </w:r>
            <w:r w:rsidR="005D13BD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5A8FD60A" w14:textId="77777777" w:rsidR="005D13BD" w:rsidRDefault="005D13BD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Policies and Procedures for Review</w:t>
            </w:r>
          </w:p>
          <w:p w14:paraId="5BAD07D7" w14:textId="708CF79A" w:rsidR="00072D2A" w:rsidRDefault="00072D2A" w:rsidP="000243C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  <w:tr w:rsidR="000243CD" w14:paraId="4FE64362" w14:textId="77777777" w:rsidTr="00E716F7">
        <w:trPr>
          <w:trHeight w:val="397"/>
        </w:trPr>
        <w:tc>
          <w:tcPr>
            <w:tcW w:w="709" w:type="dxa"/>
          </w:tcPr>
          <w:p w14:paraId="6498D284" w14:textId="10B67E29" w:rsidR="000243CD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7.1</w:t>
            </w:r>
          </w:p>
        </w:tc>
        <w:tc>
          <w:tcPr>
            <w:tcW w:w="8307" w:type="dxa"/>
          </w:tcPr>
          <w:p w14:paraId="55D10CD6" w14:textId="24E0A1E5" w:rsidR="000243CD" w:rsidRDefault="00E82E51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Policies Relating to staff </w:t>
            </w:r>
          </w:p>
        </w:tc>
      </w:tr>
      <w:tr w:rsidR="000243CD" w14:paraId="59FD25FD" w14:textId="77777777" w:rsidTr="00E716F7">
        <w:trPr>
          <w:trHeight w:val="397"/>
        </w:trPr>
        <w:tc>
          <w:tcPr>
            <w:tcW w:w="709" w:type="dxa"/>
          </w:tcPr>
          <w:p w14:paraId="54E45274" w14:textId="6B52FFAA" w:rsidR="000243CD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75E7A66" w14:textId="32B1FC71" w:rsidR="000243CD" w:rsidRPr="000243CD" w:rsidRDefault="00E82E51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>Noted</w:t>
            </w:r>
            <w:r w:rsidR="00F517E2">
              <w:rPr>
                <w:rFonts w:ascii="Verdana" w:hAnsi="Verdana"/>
                <w:bCs/>
                <w:lang w:val="en-GB"/>
              </w:rPr>
              <w:t>.</w:t>
            </w:r>
            <w:r>
              <w:rPr>
                <w:rFonts w:ascii="Verdana" w:hAnsi="Verdana"/>
                <w:bCs/>
                <w:lang w:val="en-GB"/>
              </w:rPr>
              <w:t xml:space="preserve"> </w:t>
            </w:r>
          </w:p>
          <w:p w14:paraId="563C14F7" w14:textId="0CEF8269" w:rsidR="000243CD" w:rsidRDefault="000243CD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  <w:tr w:rsidR="009B1597" w14:paraId="44A3B85B" w14:textId="77777777" w:rsidTr="00E716F7">
        <w:trPr>
          <w:trHeight w:val="397"/>
        </w:trPr>
        <w:tc>
          <w:tcPr>
            <w:tcW w:w="709" w:type="dxa"/>
          </w:tcPr>
          <w:p w14:paraId="1A5448C1" w14:textId="30EDA8BC" w:rsidR="009B1597" w:rsidRDefault="009B1597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7.2</w:t>
            </w:r>
          </w:p>
        </w:tc>
        <w:tc>
          <w:tcPr>
            <w:tcW w:w="8307" w:type="dxa"/>
          </w:tcPr>
          <w:p w14:paraId="2E77CA96" w14:textId="5775788F" w:rsidR="009B1597" w:rsidRPr="00276B6D" w:rsidRDefault="009B1597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 w:rsidRPr="00276B6D">
              <w:rPr>
                <w:rFonts w:ascii="Verdana" w:hAnsi="Verdana"/>
                <w:b/>
                <w:lang w:val="en-GB"/>
              </w:rPr>
              <w:t>IT Policy</w:t>
            </w:r>
          </w:p>
        </w:tc>
      </w:tr>
      <w:tr w:rsidR="005D13BD" w14:paraId="66D03495" w14:textId="77777777" w:rsidTr="00E716F7">
        <w:trPr>
          <w:trHeight w:val="397"/>
        </w:trPr>
        <w:tc>
          <w:tcPr>
            <w:tcW w:w="709" w:type="dxa"/>
          </w:tcPr>
          <w:p w14:paraId="727D4614" w14:textId="7AF34EEE" w:rsidR="005D13BD" w:rsidRDefault="005D13B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068B70F9" w14:textId="77777777" w:rsidR="005D13BD" w:rsidRDefault="00276B6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>It was proposed by Cllr A Brindle, seconded by Cllr B Hinder and all agreed to adopt the IT Policy.</w:t>
            </w:r>
          </w:p>
          <w:p w14:paraId="4AF652B8" w14:textId="5D18D7AB" w:rsidR="00276B6D" w:rsidRPr="000F0C17" w:rsidRDefault="00276B6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</w:p>
        </w:tc>
      </w:tr>
      <w:tr w:rsidR="00E82E51" w14:paraId="53A80FF2" w14:textId="77777777" w:rsidTr="00E716F7">
        <w:trPr>
          <w:trHeight w:val="397"/>
        </w:trPr>
        <w:tc>
          <w:tcPr>
            <w:tcW w:w="709" w:type="dxa"/>
          </w:tcPr>
          <w:p w14:paraId="13DA10C8" w14:textId="38FCF1CC" w:rsidR="00E82E51" w:rsidRDefault="00E82E51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10</w:t>
            </w:r>
          </w:p>
        </w:tc>
        <w:tc>
          <w:tcPr>
            <w:tcW w:w="8307" w:type="dxa"/>
          </w:tcPr>
          <w:p w14:paraId="2FC27FA8" w14:textId="34A7ADF0" w:rsidR="00E82E51" w:rsidRDefault="00E82E51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Matters for Information.</w:t>
            </w:r>
          </w:p>
        </w:tc>
      </w:tr>
      <w:tr w:rsidR="00E82E51" w14:paraId="65022D91" w14:textId="77777777" w:rsidTr="00E716F7">
        <w:trPr>
          <w:trHeight w:val="397"/>
        </w:trPr>
        <w:tc>
          <w:tcPr>
            <w:tcW w:w="709" w:type="dxa"/>
          </w:tcPr>
          <w:p w14:paraId="1CE5BC43" w14:textId="1FC8A7A2" w:rsidR="00E82E51" w:rsidRDefault="00E82E51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3474197A" w14:textId="1E733AD3" w:rsidR="00E82E51" w:rsidRPr="00E82E51" w:rsidRDefault="00E82E51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E82E51">
              <w:rPr>
                <w:rFonts w:ascii="Verdana" w:hAnsi="Verdana"/>
                <w:bCs/>
                <w:lang w:val="en-GB"/>
              </w:rPr>
              <w:t xml:space="preserve">No matters for information.  </w:t>
            </w:r>
          </w:p>
        </w:tc>
      </w:tr>
      <w:tr w:rsidR="00E82E51" w14:paraId="701858DF" w14:textId="77777777" w:rsidTr="00E716F7">
        <w:trPr>
          <w:trHeight w:val="397"/>
        </w:trPr>
        <w:tc>
          <w:tcPr>
            <w:tcW w:w="709" w:type="dxa"/>
          </w:tcPr>
          <w:p w14:paraId="2F8CBAF9" w14:textId="02F1A66B" w:rsidR="00E82E51" w:rsidRDefault="00E82E51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11</w:t>
            </w:r>
          </w:p>
        </w:tc>
        <w:tc>
          <w:tcPr>
            <w:tcW w:w="8307" w:type="dxa"/>
          </w:tcPr>
          <w:p w14:paraId="44EDC12B" w14:textId="3FF53F40" w:rsidR="00E82E51" w:rsidRDefault="00E82E51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Items for Next Agenda</w:t>
            </w:r>
          </w:p>
        </w:tc>
      </w:tr>
      <w:tr w:rsidR="00E82E51" w14:paraId="029EAC91" w14:textId="77777777" w:rsidTr="00E716F7">
        <w:trPr>
          <w:trHeight w:val="397"/>
        </w:trPr>
        <w:tc>
          <w:tcPr>
            <w:tcW w:w="709" w:type="dxa"/>
          </w:tcPr>
          <w:p w14:paraId="27E609D6" w14:textId="77777777" w:rsidR="00E82E51" w:rsidRDefault="00E82E51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3F142365" w14:textId="4E692EC3" w:rsidR="00E82E51" w:rsidRPr="00E82E51" w:rsidRDefault="00E82E51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 xml:space="preserve">None.  </w:t>
            </w:r>
          </w:p>
        </w:tc>
      </w:tr>
      <w:tr w:rsidR="00E82E51" w14:paraId="4348A0A9" w14:textId="77777777" w:rsidTr="00E716F7">
        <w:trPr>
          <w:trHeight w:val="397"/>
        </w:trPr>
        <w:tc>
          <w:tcPr>
            <w:tcW w:w="709" w:type="dxa"/>
          </w:tcPr>
          <w:p w14:paraId="5A84CF10" w14:textId="4546EB4C" w:rsidR="00E82E51" w:rsidRDefault="00E82E51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12.</w:t>
            </w:r>
          </w:p>
        </w:tc>
        <w:tc>
          <w:tcPr>
            <w:tcW w:w="8307" w:type="dxa"/>
          </w:tcPr>
          <w:p w14:paraId="340873A0" w14:textId="79E52719" w:rsidR="00E82E51" w:rsidRDefault="00E82E51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Date of Next Meeting </w:t>
            </w:r>
          </w:p>
        </w:tc>
      </w:tr>
      <w:tr w:rsidR="005D13BD" w14:paraId="06A10E32" w14:textId="77777777" w:rsidTr="00E716F7">
        <w:trPr>
          <w:trHeight w:val="397"/>
        </w:trPr>
        <w:tc>
          <w:tcPr>
            <w:tcW w:w="709" w:type="dxa"/>
          </w:tcPr>
          <w:p w14:paraId="67EF22E6" w14:textId="5211293F" w:rsidR="005D13BD" w:rsidRDefault="005D13B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893F5BA" w14:textId="7CFBB86F" w:rsidR="005D13BD" w:rsidRDefault="00E82E51" w:rsidP="00392C12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E82E51">
              <w:rPr>
                <w:rFonts w:ascii="Verdana" w:hAnsi="Verdana"/>
                <w:bCs/>
                <w:lang w:val="en-GB"/>
              </w:rPr>
              <w:t xml:space="preserve">Wednesday </w:t>
            </w:r>
            <w:r w:rsidR="00276B6D">
              <w:rPr>
                <w:rFonts w:ascii="Verdana" w:hAnsi="Verdana"/>
                <w:bCs/>
                <w:lang w:val="en-GB"/>
              </w:rPr>
              <w:t>8 January</w:t>
            </w:r>
            <w:r w:rsidRPr="00E82E51">
              <w:rPr>
                <w:rFonts w:ascii="Verdana" w:hAnsi="Verdana"/>
                <w:bCs/>
                <w:lang w:val="en-GB"/>
              </w:rPr>
              <w:t xml:space="preserve"> 202</w:t>
            </w:r>
            <w:r w:rsidR="00276B6D">
              <w:rPr>
                <w:rFonts w:ascii="Verdana" w:hAnsi="Verdana"/>
                <w:bCs/>
                <w:lang w:val="en-GB"/>
              </w:rPr>
              <w:t>5</w:t>
            </w:r>
            <w:r w:rsidR="00F517E2">
              <w:rPr>
                <w:rFonts w:ascii="Verdana" w:hAnsi="Verdana"/>
                <w:bCs/>
                <w:lang w:val="en-GB"/>
              </w:rPr>
              <w:t xml:space="preserve"> at 6.30 pm</w:t>
            </w:r>
            <w:r w:rsidRPr="00E82E51">
              <w:rPr>
                <w:rFonts w:ascii="Verdana" w:hAnsi="Verdana"/>
                <w:bCs/>
                <w:lang w:val="en-GB"/>
              </w:rPr>
              <w:t xml:space="preserve"> </w:t>
            </w:r>
            <w:r w:rsidR="00F517E2">
              <w:rPr>
                <w:rFonts w:ascii="Verdana" w:hAnsi="Verdana"/>
                <w:bCs/>
                <w:lang w:val="en-GB"/>
              </w:rPr>
              <w:t>.</w:t>
            </w:r>
          </w:p>
          <w:p w14:paraId="5C1AAE64" w14:textId="7E598C76" w:rsidR="008F1064" w:rsidRPr="00E82E51" w:rsidRDefault="008F1064" w:rsidP="00392C12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</w:p>
        </w:tc>
      </w:tr>
      <w:tr w:rsidR="000B71D4" w14:paraId="6F549DCB" w14:textId="77777777" w:rsidTr="00E716F7">
        <w:trPr>
          <w:trHeight w:val="397"/>
        </w:trPr>
        <w:tc>
          <w:tcPr>
            <w:tcW w:w="709" w:type="dxa"/>
          </w:tcPr>
          <w:p w14:paraId="106F923F" w14:textId="77777777" w:rsidR="000B71D4" w:rsidRDefault="000B71D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34A2AB1" w14:textId="6EDF7568" w:rsidR="000B71D4" w:rsidRPr="008F1064" w:rsidRDefault="000B71D4" w:rsidP="00392C12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 w:rsidRPr="008F1064">
              <w:rPr>
                <w:rFonts w:ascii="Verdana" w:hAnsi="Verdana"/>
                <w:b/>
                <w:lang w:val="en-GB"/>
              </w:rPr>
              <w:t>CONFIDENTIAL SECTION</w:t>
            </w:r>
          </w:p>
        </w:tc>
      </w:tr>
      <w:tr w:rsidR="000B71D4" w14:paraId="02022778" w14:textId="77777777" w:rsidTr="00E716F7">
        <w:trPr>
          <w:trHeight w:val="397"/>
        </w:trPr>
        <w:tc>
          <w:tcPr>
            <w:tcW w:w="709" w:type="dxa"/>
          </w:tcPr>
          <w:p w14:paraId="56836CA2" w14:textId="7636B8EE" w:rsidR="000B71D4" w:rsidRDefault="000B71D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13</w:t>
            </w:r>
          </w:p>
        </w:tc>
        <w:tc>
          <w:tcPr>
            <w:tcW w:w="8307" w:type="dxa"/>
          </w:tcPr>
          <w:p w14:paraId="0AEB5AAC" w14:textId="613496B4" w:rsidR="000B71D4" w:rsidRPr="004A3BA9" w:rsidRDefault="000B71D4" w:rsidP="00392C12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 w:rsidRPr="004A3BA9">
              <w:rPr>
                <w:rFonts w:ascii="Verdana" w:hAnsi="Verdana"/>
                <w:b/>
                <w:lang w:val="en-GB"/>
              </w:rPr>
              <w:t>Personnel</w:t>
            </w:r>
          </w:p>
        </w:tc>
      </w:tr>
      <w:tr w:rsidR="000B71D4" w14:paraId="1B5C1AC4" w14:textId="77777777" w:rsidTr="00E716F7">
        <w:trPr>
          <w:trHeight w:val="397"/>
        </w:trPr>
        <w:tc>
          <w:tcPr>
            <w:tcW w:w="709" w:type="dxa"/>
          </w:tcPr>
          <w:p w14:paraId="1C337205" w14:textId="14F4EF28" w:rsidR="000B71D4" w:rsidRDefault="000B71D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13.1</w:t>
            </w:r>
          </w:p>
        </w:tc>
        <w:tc>
          <w:tcPr>
            <w:tcW w:w="8307" w:type="dxa"/>
          </w:tcPr>
          <w:p w14:paraId="7CA9DBA4" w14:textId="64A36E1E" w:rsidR="000B71D4" w:rsidRPr="004A3BA9" w:rsidRDefault="000B71D4" w:rsidP="00392C12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 w:rsidRPr="004A3BA9">
              <w:rPr>
                <w:rFonts w:ascii="Verdana" w:hAnsi="Verdana"/>
                <w:b/>
                <w:lang w:val="en-GB"/>
              </w:rPr>
              <w:t>TOIL, training, sick leave and sickness cover</w:t>
            </w:r>
          </w:p>
        </w:tc>
      </w:tr>
      <w:tr w:rsidR="000B71D4" w14:paraId="65F60DB0" w14:textId="77777777" w:rsidTr="00E716F7">
        <w:trPr>
          <w:trHeight w:val="397"/>
        </w:trPr>
        <w:tc>
          <w:tcPr>
            <w:tcW w:w="709" w:type="dxa"/>
          </w:tcPr>
          <w:p w14:paraId="521592A7" w14:textId="2243FD08" w:rsidR="000B71D4" w:rsidRDefault="000B71D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0A7F1DA" w14:textId="7CB4D22A" w:rsidR="000B71D4" w:rsidRPr="00276B6D" w:rsidRDefault="00276B6D" w:rsidP="00392C12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276B6D">
              <w:rPr>
                <w:rFonts w:ascii="Verdana" w:hAnsi="Verdana"/>
                <w:bCs/>
                <w:lang w:val="en-GB"/>
              </w:rPr>
              <w:t>Verbal report given.</w:t>
            </w:r>
          </w:p>
        </w:tc>
      </w:tr>
      <w:tr w:rsidR="000B71D4" w14:paraId="19B671D4" w14:textId="77777777" w:rsidTr="00E716F7">
        <w:trPr>
          <w:trHeight w:val="397"/>
        </w:trPr>
        <w:tc>
          <w:tcPr>
            <w:tcW w:w="709" w:type="dxa"/>
          </w:tcPr>
          <w:p w14:paraId="71917D12" w14:textId="5E95D052" w:rsidR="000B71D4" w:rsidRDefault="000B71D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75780DCD" w14:textId="254EE437" w:rsidR="000B71D4" w:rsidRPr="004A3BA9" w:rsidRDefault="000B71D4" w:rsidP="00392C12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</w:tbl>
    <w:p w14:paraId="16A5CD1F" w14:textId="00B058B6" w:rsidR="0092493C" w:rsidRPr="00DE09EC" w:rsidRDefault="0092493C" w:rsidP="00AB0667">
      <w:pPr>
        <w:pStyle w:val="FootnoteText"/>
        <w:ind w:left="1435" w:firstLine="5"/>
        <w:jc w:val="both"/>
        <w:rPr>
          <w:rFonts w:ascii="Verdana" w:hAnsi="Verdana"/>
          <w:lang w:val="en-GB"/>
        </w:rPr>
      </w:pPr>
    </w:p>
    <w:p w14:paraId="5A0CAE4F" w14:textId="234089E9" w:rsidR="000B193F" w:rsidRDefault="000B193F" w:rsidP="000B193F">
      <w:pPr>
        <w:jc w:val="both"/>
        <w:rPr>
          <w:rFonts w:ascii="Verdana" w:hAnsi="Verdana"/>
          <w:snapToGrid w:val="0"/>
        </w:rPr>
      </w:pPr>
      <w:r w:rsidRPr="00054E34">
        <w:rPr>
          <w:rFonts w:ascii="Verdana" w:hAnsi="Verdana"/>
          <w:snapToGrid w:val="0"/>
        </w:rPr>
        <w:t xml:space="preserve">Meeting closed at </w:t>
      </w:r>
      <w:r w:rsidR="00072D2A">
        <w:rPr>
          <w:rFonts w:ascii="Verdana" w:hAnsi="Verdana"/>
          <w:snapToGrid w:val="0"/>
        </w:rPr>
        <w:t>7.</w:t>
      </w:r>
      <w:r w:rsidR="00276B6D">
        <w:rPr>
          <w:rFonts w:ascii="Verdana" w:hAnsi="Verdana"/>
          <w:snapToGrid w:val="0"/>
        </w:rPr>
        <w:t>36</w:t>
      </w:r>
      <w:r w:rsidRPr="00054E34">
        <w:rPr>
          <w:rFonts w:ascii="Verdana" w:hAnsi="Verdana"/>
          <w:snapToGrid w:val="0"/>
        </w:rPr>
        <w:t xml:space="preserve"> p.m.</w:t>
      </w:r>
    </w:p>
    <w:p w14:paraId="6B9C6663" w14:textId="6A10D328" w:rsidR="00B44B72" w:rsidRDefault="00B44B72" w:rsidP="000B193F">
      <w:pPr>
        <w:jc w:val="both"/>
        <w:rPr>
          <w:rFonts w:ascii="Verdana" w:hAnsi="Verdana"/>
          <w:snapToGrid w:val="0"/>
        </w:rPr>
      </w:pPr>
    </w:p>
    <w:p w14:paraId="0289AC71" w14:textId="34D22A94" w:rsidR="000B193F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  <w:r w:rsidRPr="00054E34">
        <w:rPr>
          <w:rFonts w:ascii="Verdana" w:hAnsi="Verdana"/>
          <w:snapToGrid w:val="0"/>
        </w:rPr>
        <w:t>Signed as a correct record of the proceedings.</w:t>
      </w:r>
    </w:p>
    <w:p w14:paraId="7DB84900" w14:textId="21D59204" w:rsidR="00B44B72" w:rsidRDefault="00B44B72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76A92903" w14:textId="77777777" w:rsidR="000B193F" w:rsidRPr="00054E34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14622FA5" w14:textId="77777777" w:rsidR="000B193F" w:rsidRPr="00054E34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057BE6E5" w14:textId="71811409" w:rsidR="000B193F" w:rsidRDefault="000B193F" w:rsidP="00B3587D">
      <w:pPr>
        <w:ind w:left="680" w:hanging="680"/>
        <w:jc w:val="both"/>
      </w:pPr>
      <w:r w:rsidRPr="00054E34">
        <w:rPr>
          <w:rFonts w:ascii="Verdana" w:hAnsi="Verdana"/>
          <w:snapToGrid w:val="0"/>
        </w:rPr>
        <w:t>Chairman………………………………………        Date…………………………………</w:t>
      </w:r>
      <w:bookmarkEnd w:id="0"/>
      <w:bookmarkEnd w:id="1"/>
    </w:p>
    <w:sectPr w:rsidR="000B193F" w:rsidSect="00276B6D">
      <w:headerReference w:type="default" r:id="rId11"/>
      <w:pgSz w:w="11906" w:h="16838"/>
      <w:pgMar w:top="567" w:right="1440" w:bottom="794" w:left="1440" w:header="709" w:footer="709" w:gutter="0"/>
      <w:pgNumType w:start="39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17D1" w14:textId="77777777" w:rsidR="00E77B4D" w:rsidRDefault="00E77B4D" w:rsidP="00E106B5">
      <w:r>
        <w:separator/>
      </w:r>
    </w:p>
  </w:endnote>
  <w:endnote w:type="continuationSeparator" w:id="0">
    <w:p w14:paraId="30693E49" w14:textId="77777777" w:rsidR="00E77B4D" w:rsidRDefault="00E77B4D" w:rsidP="00E106B5">
      <w:r>
        <w:continuationSeparator/>
      </w:r>
    </w:p>
  </w:endnote>
  <w:endnote w:type="continuationNotice" w:id="1">
    <w:p w14:paraId="71A9F086" w14:textId="77777777" w:rsidR="00E77B4D" w:rsidRDefault="00E77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AA49A" w14:textId="77777777" w:rsidR="00E77B4D" w:rsidRDefault="00E77B4D" w:rsidP="00E106B5">
      <w:r>
        <w:separator/>
      </w:r>
    </w:p>
  </w:footnote>
  <w:footnote w:type="continuationSeparator" w:id="0">
    <w:p w14:paraId="72853FAA" w14:textId="77777777" w:rsidR="00E77B4D" w:rsidRDefault="00E77B4D" w:rsidP="00E106B5">
      <w:r>
        <w:continuationSeparator/>
      </w:r>
    </w:p>
  </w:footnote>
  <w:footnote w:type="continuationNotice" w:id="1">
    <w:p w14:paraId="78CD407D" w14:textId="77777777" w:rsidR="00E77B4D" w:rsidRDefault="00E77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B132" w14:textId="03B7A03F" w:rsidR="00C41E5D" w:rsidRDefault="00D27699">
    <w:pPr>
      <w:pStyle w:val="Header"/>
      <w:jc w:val="right"/>
    </w:pPr>
    <w:sdt>
      <w:sdtPr>
        <w:id w:val="5553687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1E5D">
          <w:fldChar w:fldCharType="begin"/>
        </w:r>
        <w:r w:rsidR="00C41E5D">
          <w:instrText xml:space="preserve"> PAGE   \* MERGEFORMAT </w:instrText>
        </w:r>
        <w:r w:rsidR="00C41E5D">
          <w:fldChar w:fldCharType="separate"/>
        </w:r>
        <w:r w:rsidR="00C41E5D">
          <w:rPr>
            <w:noProof/>
          </w:rPr>
          <w:t>2</w:t>
        </w:r>
        <w:r w:rsidR="00C41E5D">
          <w:rPr>
            <w:noProof/>
          </w:rPr>
          <w:fldChar w:fldCharType="end"/>
        </w:r>
      </w:sdtContent>
    </w:sdt>
  </w:p>
  <w:p w14:paraId="3FF12F27" w14:textId="6D438954" w:rsidR="00E106B5" w:rsidRDefault="00E10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5161D"/>
    <w:multiLevelType w:val="hybridMultilevel"/>
    <w:tmpl w:val="38F8E40E"/>
    <w:lvl w:ilvl="0" w:tplc="9BD029B4">
      <w:start w:val="10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C1D5395"/>
    <w:multiLevelType w:val="hybridMultilevel"/>
    <w:tmpl w:val="966A0740"/>
    <w:lvl w:ilvl="0" w:tplc="855EE6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78433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F"/>
    <w:rsid w:val="00003948"/>
    <w:rsid w:val="000158F2"/>
    <w:rsid w:val="00016E6E"/>
    <w:rsid w:val="000243CD"/>
    <w:rsid w:val="00030C67"/>
    <w:rsid w:val="0003381F"/>
    <w:rsid w:val="000368E1"/>
    <w:rsid w:val="0004063F"/>
    <w:rsid w:val="00040801"/>
    <w:rsid w:val="00046501"/>
    <w:rsid w:val="00046F30"/>
    <w:rsid w:val="000540BC"/>
    <w:rsid w:val="00054E34"/>
    <w:rsid w:val="00064B9A"/>
    <w:rsid w:val="00065D7D"/>
    <w:rsid w:val="00066322"/>
    <w:rsid w:val="00072D2A"/>
    <w:rsid w:val="0007769A"/>
    <w:rsid w:val="0008171B"/>
    <w:rsid w:val="00084CB9"/>
    <w:rsid w:val="00085305"/>
    <w:rsid w:val="000B193F"/>
    <w:rsid w:val="000B6570"/>
    <w:rsid w:val="000B71D4"/>
    <w:rsid w:val="000D02EC"/>
    <w:rsid w:val="000D0BBF"/>
    <w:rsid w:val="000D2031"/>
    <w:rsid w:val="000D6F70"/>
    <w:rsid w:val="000E1675"/>
    <w:rsid w:val="000E5128"/>
    <w:rsid w:val="000F0C17"/>
    <w:rsid w:val="000F53E1"/>
    <w:rsid w:val="000F7B27"/>
    <w:rsid w:val="00101D3C"/>
    <w:rsid w:val="0011072E"/>
    <w:rsid w:val="0013304A"/>
    <w:rsid w:val="0014350B"/>
    <w:rsid w:val="00163CA4"/>
    <w:rsid w:val="00175004"/>
    <w:rsid w:val="00180FFE"/>
    <w:rsid w:val="001938EE"/>
    <w:rsid w:val="00196EB4"/>
    <w:rsid w:val="001A1AC1"/>
    <w:rsid w:val="001B6DBE"/>
    <w:rsid w:val="001C2CE5"/>
    <w:rsid w:val="001C572A"/>
    <w:rsid w:val="001C6BC5"/>
    <w:rsid w:val="001E31AF"/>
    <w:rsid w:val="002075D0"/>
    <w:rsid w:val="0023013C"/>
    <w:rsid w:val="00245F3E"/>
    <w:rsid w:val="00254427"/>
    <w:rsid w:val="00261B95"/>
    <w:rsid w:val="0027649E"/>
    <w:rsid w:val="00276B6D"/>
    <w:rsid w:val="00276DCE"/>
    <w:rsid w:val="00277503"/>
    <w:rsid w:val="00294840"/>
    <w:rsid w:val="002A2901"/>
    <w:rsid w:val="002A6EAF"/>
    <w:rsid w:val="002B122F"/>
    <w:rsid w:val="002D66E9"/>
    <w:rsid w:val="002F097C"/>
    <w:rsid w:val="00307C2B"/>
    <w:rsid w:val="0031694A"/>
    <w:rsid w:val="00332422"/>
    <w:rsid w:val="00336113"/>
    <w:rsid w:val="00337DB6"/>
    <w:rsid w:val="00355469"/>
    <w:rsid w:val="00356F18"/>
    <w:rsid w:val="00374C21"/>
    <w:rsid w:val="00392C12"/>
    <w:rsid w:val="003A1DA9"/>
    <w:rsid w:val="003A5301"/>
    <w:rsid w:val="003A7143"/>
    <w:rsid w:val="003C0601"/>
    <w:rsid w:val="003D3189"/>
    <w:rsid w:val="003D4529"/>
    <w:rsid w:val="003D6313"/>
    <w:rsid w:val="003F10C1"/>
    <w:rsid w:val="00400275"/>
    <w:rsid w:val="0041054C"/>
    <w:rsid w:val="00416CEF"/>
    <w:rsid w:val="004212CE"/>
    <w:rsid w:val="00422D90"/>
    <w:rsid w:val="004258DE"/>
    <w:rsid w:val="004464EB"/>
    <w:rsid w:val="00462C47"/>
    <w:rsid w:val="004661E6"/>
    <w:rsid w:val="0046649A"/>
    <w:rsid w:val="00471728"/>
    <w:rsid w:val="00471FA1"/>
    <w:rsid w:val="00481947"/>
    <w:rsid w:val="004936EB"/>
    <w:rsid w:val="004A3BA9"/>
    <w:rsid w:val="004B433B"/>
    <w:rsid w:val="004D5D26"/>
    <w:rsid w:val="004E20C1"/>
    <w:rsid w:val="004F1D74"/>
    <w:rsid w:val="004F3BC1"/>
    <w:rsid w:val="004F5167"/>
    <w:rsid w:val="005003E2"/>
    <w:rsid w:val="00506F45"/>
    <w:rsid w:val="00513B3F"/>
    <w:rsid w:val="00541A47"/>
    <w:rsid w:val="005653B1"/>
    <w:rsid w:val="0057066B"/>
    <w:rsid w:val="00573474"/>
    <w:rsid w:val="00587A4C"/>
    <w:rsid w:val="00590A76"/>
    <w:rsid w:val="00595940"/>
    <w:rsid w:val="005A3BFE"/>
    <w:rsid w:val="005B6B27"/>
    <w:rsid w:val="005C3CE8"/>
    <w:rsid w:val="005D13BD"/>
    <w:rsid w:val="005D26FF"/>
    <w:rsid w:val="005D6149"/>
    <w:rsid w:val="00610472"/>
    <w:rsid w:val="0061569B"/>
    <w:rsid w:val="00624789"/>
    <w:rsid w:val="0062627F"/>
    <w:rsid w:val="00630A99"/>
    <w:rsid w:val="00632F7F"/>
    <w:rsid w:val="006469D3"/>
    <w:rsid w:val="006541BF"/>
    <w:rsid w:val="00655872"/>
    <w:rsid w:val="006619ED"/>
    <w:rsid w:val="006773C9"/>
    <w:rsid w:val="006848CD"/>
    <w:rsid w:val="006A09DE"/>
    <w:rsid w:val="006C1AE6"/>
    <w:rsid w:val="006F3F80"/>
    <w:rsid w:val="007103BF"/>
    <w:rsid w:val="00716BDB"/>
    <w:rsid w:val="00720CD6"/>
    <w:rsid w:val="0072163F"/>
    <w:rsid w:val="00725B75"/>
    <w:rsid w:val="0073143B"/>
    <w:rsid w:val="00731E80"/>
    <w:rsid w:val="00744F8B"/>
    <w:rsid w:val="00744FE9"/>
    <w:rsid w:val="007536BC"/>
    <w:rsid w:val="0075389F"/>
    <w:rsid w:val="0076128A"/>
    <w:rsid w:val="0076393F"/>
    <w:rsid w:val="00766F55"/>
    <w:rsid w:val="00784C3D"/>
    <w:rsid w:val="00785084"/>
    <w:rsid w:val="007A088E"/>
    <w:rsid w:val="007A690C"/>
    <w:rsid w:val="007B41ED"/>
    <w:rsid w:val="007C1D4C"/>
    <w:rsid w:val="007C6008"/>
    <w:rsid w:val="007C7AD7"/>
    <w:rsid w:val="007F1544"/>
    <w:rsid w:val="007F79AE"/>
    <w:rsid w:val="0080157E"/>
    <w:rsid w:val="008469EC"/>
    <w:rsid w:val="00854D08"/>
    <w:rsid w:val="0089182F"/>
    <w:rsid w:val="008B3321"/>
    <w:rsid w:val="008B47F4"/>
    <w:rsid w:val="008B6947"/>
    <w:rsid w:val="008F1064"/>
    <w:rsid w:val="008F4552"/>
    <w:rsid w:val="00904160"/>
    <w:rsid w:val="00914DA5"/>
    <w:rsid w:val="0092493C"/>
    <w:rsid w:val="00927719"/>
    <w:rsid w:val="00973BC9"/>
    <w:rsid w:val="00984F77"/>
    <w:rsid w:val="0099670F"/>
    <w:rsid w:val="009A0194"/>
    <w:rsid w:val="009B1597"/>
    <w:rsid w:val="009C2A82"/>
    <w:rsid w:val="009D0899"/>
    <w:rsid w:val="009E181E"/>
    <w:rsid w:val="009E41A8"/>
    <w:rsid w:val="009E688F"/>
    <w:rsid w:val="009E6FAE"/>
    <w:rsid w:val="009E7ADA"/>
    <w:rsid w:val="009F0648"/>
    <w:rsid w:val="00A00247"/>
    <w:rsid w:val="00A063DE"/>
    <w:rsid w:val="00A11561"/>
    <w:rsid w:val="00A17A49"/>
    <w:rsid w:val="00A20179"/>
    <w:rsid w:val="00A22BA9"/>
    <w:rsid w:val="00A3029C"/>
    <w:rsid w:val="00A477F4"/>
    <w:rsid w:val="00A60192"/>
    <w:rsid w:val="00A70037"/>
    <w:rsid w:val="00A710B0"/>
    <w:rsid w:val="00A73554"/>
    <w:rsid w:val="00A803E5"/>
    <w:rsid w:val="00A81520"/>
    <w:rsid w:val="00A84923"/>
    <w:rsid w:val="00A86548"/>
    <w:rsid w:val="00AB0667"/>
    <w:rsid w:val="00AD4049"/>
    <w:rsid w:val="00AF24C6"/>
    <w:rsid w:val="00AF7C07"/>
    <w:rsid w:val="00B072F5"/>
    <w:rsid w:val="00B21C98"/>
    <w:rsid w:val="00B26014"/>
    <w:rsid w:val="00B3587D"/>
    <w:rsid w:val="00B44B72"/>
    <w:rsid w:val="00B50646"/>
    <w:rsid w:val="00B5550C"/>
    <w:rsid w:val="00B661F2"/>
    <w:rsid w:val="00B67CC5"/>
    <w:rsid w:val="00B77C14"/>
    <w:rsid w:val="00B8249E"/>
    <w:rsid w:val="00B850C0"/>
    <w:rsid w:val="00BA25CC"/>
    <w:rsid w:val="00BA3B86"/>
    <w:rsid w:val="00BA4FB2"/>
    <w:rsid w:val="00BB01BC"/>
    <w:rsid w:val="00BB26AA"/>
    <w:rsid w:val="00BB2745"/>
    <w:rsid w:val="00BB7379"/>
    <w:rsid w:val="00BD1FDA"/>
    <w:rsid w:val="00BD6946"/>
    <w:rsid w:val="00BE41CB"/>
    <w:rsid w:val="00BF02CE"/>
    <w:rsid w:val="00C00AF7"/>
    <w:rsid w:val="00C10148"/>
    <w:rsid w:val="00C11DBB"/>
    <w:rsid w:val="00C15A19"/>
    <w:rsid w:val="00C24D87"/>
    <w:rsid w:val="00C27DB1"/>
    <w:rsid w:val="00C301B8"/>
    <w:rsid w:val="00C30C85"/>
    <w:rsid w:val="00C41E5D"/>
    <w:rsid w:val="00C446DC"/>
    <w:rsid w:val="00C57681"/>
    <w:rsid w:val="00C65562"/>
    <w:rsid w:val="00C740EC"/>
    <w:rsid w:val="00C90D85"/>
    <w:rsid w:val="00C93E28"/>
    <w:rsid w:val="00CA4337"/>
    <w:rsid w:val="00CA7610"/>
    <w:rsid w:val="00CB1B95"/>
    <w:rsid w:val="00CB3059"/>
    <w:rsid w:val="00CC578D"/>
    <w:rsid w:val="00CD09A6"/>
    <w:rsid w:val="00CD7B98"/>
    <w:rsid w:val="00D0184A"/>
    <w:rsid w:val="00D27699"/>
    <w:rsid w:val="00D50C2E"/>
    <w:rsid w:val="00D622F9"/>
    <w:rsid w:val="00D730F0"/>
    <w:rsid w:val="00D76CC6"/>
    <w:rsid w:val="00D77138"/>
    <w:rsid w:val="00D84BBE"/>
    <w:rsid w:val="00D87B10"/>
    <w:rsid w:val="00D911C3"/>
    <w:rsid w:val="00D91C43"/>
    <w:rsid w:val="00D95042"/>
    <w:rsid w:val="00D95BC1"/>
    <w:rsid w:val="00DB28E3"/>
    <w:rsid w:val="00DC30C8"/>
    <w:rsid w:val="00DC4148"/>
    <w:rsid w:val="00DE09EC"/>
    <w:rsid w:val="00DF0E57"/>
    <w:rsid w:val="00E00341"/>
    <w:rsid w:val="00E106B5"/>
    <w:rsid w:val="00E10B34"/>
    <w:rsid w:val="00E12F1B"/>
    <w:rsid w:val="00E22CBD"/>
    <w:rsid w:val="00E3563C"/>
    <w:rsid w:val="00E54286"/>
    <w:rsid w:val="00E66A20"/>
    <w:rsid w:val="00E716F7"/>
    <w:rsid w:val="00E77B4D"/>
    <w:rsid w:val="00E82E51"/>
    <w:rsid w:val="00E90460"/>
    <w:rsid w:val="00E97C31"/>
    <w:rsid w:val="00EA3B87"/>
    <w:rsid w:val="00ED39E3"/>
    <w:rsid w:val="00EF78DF"/>
    <w:rsid w:val="00F000B4"/>
    <w:rsid w:val="00F05FC3"/>
    <w:rsid w:val="00F062F2"/>
    <w:rsid w:val="00F10F87"/>
    <w:rsid w:val="00F13F0C"/>
    <w:rsid w:val="00F16B06"/>
    <w:rsid w:val="00F20E60"/>
    <w:rsid w:val="00F4229E"/>
    <w:rsid w:val="00F517E2"/>
    <w:rsid w:val="00F52C6C"/>
    <w:rsid w:val="00F930B0"/>
    <w:rsid w:val="00F94808"/>
    <w:rsid w:val="00FA4CA9"/>
    <w:rsid w:val="00FB52BD"/>
    <w:rsid w:val="00FB6D1A"/>
    <w:rsid w:val="00FB6D37"/>
    <w:rsid w:val="00FE1FC1"/>
    <w:rsid w:val="00FF40EF"/>
    <w:rsid w:val="00FF5A4E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E928E"/>
  <w15:chartTrackingRefBased/>
  <w15:docId w15:val="{764F6406-677D-46A5-B141-EEFD5C1A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B193F"/>
    <w:pPr>
      <w:autoSpaceDE w:val="0"/>
      <w:autoSpaceDN w:val="0"/>
    </w:pPr>
    <w:rPr>
      <w:rFonts w:ascii="Arial" w:hAnsi="Arial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193F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0B193F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B193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9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9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10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6B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0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6B5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A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B3B6-B43E-4BB8-B58B-053D44AA1932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customXml/itemProps2.xml><?xml version="1.0" encoding="utf-8"?>
<ds:datastoreItem xmlns:ds="http://schemas.openxmlformats.org/officeDocument/2006/customXml" ds:itemID="{76225DCD-4DAB-4157-8284-C807AED81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9D4EE-FA2E-4620-A37E-C9FFA19F9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E7086-DC6E-4AFB-884E-1288494E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 Davies</dc:creator>
  <cp:keywords/>
  <dc:description/>
  <cp:lastModifiedBy>Clerk</cp:lastModifiedBy>
  <cp:revision>6</cp:revision>
  <cp:lastPrinted>2025-01-08T18:03:00Z</cp:lastPrinted>
  <dcterms:created xsi:type="dcterms:W3CDTF">2024-11-21T11:25:00Z</dcterms:created>
  <dcterms:modified xsi:type="dcterms:W3CDTF">2025-01-08T18:04:00Z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2289000</vt:r8>
  </property>
  <property fmtid="{D5CDD505-2E9C-101B-9397-08002B2CF9AE}" pid="4" name="MediaServiceImageTags">
    <vt:lpwstr/>
  </property>
</Properties>
</file>